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西南大学**微专业招生简章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color w:val="FF000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题目</w:t>
      </w:r>
      <w:r>
        <w:rPr>
          <w:rFonts w:hint="eastAsia" w:ascii="宋体" w:hAnsi="宋体" w:eastAsia="宋体" w:cs="宋体"/>
          <w:color w:val="FF0000"/>
          <w:sz w:val="21"/>
          <w:szCs w:val="24"/>
          <w:lang w:val="en-US" w:eastAsia="zh-CN"/>
        </w:rPr>
        <w:t>：方正小标宋_GBK，小二号；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一级标题</w:t>
      </w:r>
      <w:r>
        <w:rPr>
          <w:rFonts w:hint="eastAsia" w:ascii="宋体" w:hAnsi="宋体" w:eastAsia="宋体" w:cs="宋体"/>
          <w:color w:val="FF0000"/>
          <w:sz w:val="21"/>
          <w:szCs w:val="24"/>
          <w:lang w:val="en-US" w:eastAsia="zh-CN"/>
        </w:rPr>
        <w:t>：方正黑体_GBK，三号；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color w:val="FF0000"/>
          <w:sz w:val="21"/>
          <w:szCs w:val="24"/>
          <w:lang w:val="en-US" w:eastAsia="zh-CN"/>
        </w:rPr>
        <w:t>：宋体，小四号）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一、专业简介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二、培养目标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三、招生对象及计划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招生对象：要求面向大二及以上全日制在校学生（含本科及研究生），原则上每位学生限选1个微专业修读。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招生计划：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（微专业开班的最低人数由专业自定，最高不超过500人）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四、学制、学分及证书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学制、学分：</w:t>
      </w:r>
      <w:r>
        <w:rPr>
          <w:rFonts w:hint="eastAsia"/>
          <w:color w:val="FF0000"/>
          <w:sz w:val="24"/>
          <w:szCs w:val="32"/>
          <w:lang w:val="en-US" w:eastAsia="zh-CN"/>
        </w:rPr>
        <w:t>（根据各微专业设置情况写明学制、学分）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学习证明发放</w:t>
      </w:r>
      <w:r>
        <w:rPr>
          <w:rFonts w:hint="eastAsia"/>
          <w:color w:val="FF0000"/>
          <w:sz w:val="24"/>
          <w:szCs w:val="32"/>
          <w:lang w:val="en-US" w:eastAsia="zh-CN"/>
        </w:rPr>
        <w:t>（由教务处负责统一发放学习证明；微专业不在中国高等教育学生信息网（学信网）备注信息，不授予学位；未能完成微专业修读的本校学生，已修读的微专业课程学分可替代通识选修课学分。）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微专业按学分收取学费，收费标准按重庆市物价局核定标准执行。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学生按学年缴纳微专业学费。学生因各项原因终止或自愿放弃微专业修读，可按未修课程学分所占比例退还学费。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六、课程设置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根据各微专业情况写明课程设置情况，需包括课程名称、学分、学时、考核方式、开设学期等信息。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七、教学安排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单独编班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default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线上/线下；周末/周中/寒暑假；具体开课时间自行安排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八、报名方式及选拔要求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九、联系方式</w:t>
      </w:r>
    </w:p>
    <w:p>
      <w:pPr>
        <w:ind w:firstLine="560" w:firstLineChars="200"/>
        <w:rPr>
          <w:rFonts w:hint="default" w:ascii="方正黑体_GBK" w:hAnsi="方正黑体_GBK" w:eastAsia="方正黑体_GBK" w:cs="方正黑体_GBK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IwZDQxYTM5MTM3MzE1MjlmZjE3YjlkMzhkNGYifQ=="/>
  </w:docVars>
  <w:rsids>
    <w:rsidRoot w:val="14CC08FC"/>
    <w:rsid w:val="14CC08FC"/>
    <w:rsid w:val="1A282F55"/>
    <w:rsid w:val="258B53D2"/>
    <w:rsid w:val="41D50753"/>
    <w:rsid w:val="52ED6FC9"/>
    <w:rsid w:val="616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470</Characters>
  <Lines>0</Lines>
  <Paragraphs>0</Paragraphs>
  <TotalTime>6</TotalTime>
  <ScaleCrop>false</ScaleCrop>
  <LinksUpToDate>false</LinksUpToDate>
  <CharactersWithSpaces>470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2022-07-06T03:36:00Z</dcterms:created>
  <dc:creator>Demmy_</dc:creator>
  <cp:lastModifiedBy>Demmy_</cp:lastModifiedBy>
  <dcterms:modified xsi:type="dcterms:W3CDTF">2022-09-16T02:37:19Z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95D32CE28A8945D9867D66CD6CF6D1D8</vt:lpwstr>
  </property>
</Properties>
</file>