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EB" w:rsidRDefault="000C56EB" w:rsidP="004E41BC">
      <w:pPr>
        <w:jc w:val="center"/>
        <w:rPr>
          <w:sz w:val="40"/>
          <w:szCs w:val="48"/>
        </w:rPr>
      </w:pPr>
      <w:r w:rsidRPr="000C56EB">
        <w:rPr>
          <w:rFonts w:hint="eastAsia"/>
          <w:sz w:val="40"/>
          <w:szCs w:val="48"/>
        </w:rPr>
        <w:t>西南大学</w:t>
      </w:r>
      <w:r w:rsidRPr="000C56EB">
        <w:rPr>
          <w:rFonts w:hint="eastAsia"/>
          <w:sz w:val="40"/>
          <w:szCs w:val="48"/>
        </w:rPr>
        <w:t>XXX</w:t>
      </w:r>
      <w:r w:rsidRPr="000C56EB">
        <w:rPr>
          <w:rFonts w:hint="eastAsia"/>
          <w:sz w:val="40"/>
          <w:szCs w:val="48"/>
        </w:rPr>
        <w:t>专业来华留学生培养方案</w:t>
      </w:r>
    </w:p>
    <w:p w:rsidR="004E41BC" w:rsidRDefault="000C56EB" w:rsidP="004E41BC">
      <w:pPr>
        <w:jc w:val="center"/>
        <w:rPr>
          <w:sz w:val="28"/>
        </w:rPr>
      </w:pPr>
      <w:r w:rsidRPr="000C56EB">
        <w:rPr>
          <w:rFonts w:hint="eastAsia"/>
          <w:sz w:val="40"/>
          <w:szCs w:val="48"/>
        </w:rPr>
        <w:t>专家审核表</w:t>
      </w:r>
    </w:p>
    <w:p w:rsidR="004F5909" w:rsidRPr="004E41BC" w:rsidRDefault="004E41BC" w:rsidP="004E41BC">
      <w:pPr>
        <w:spacing w:before="240"/>
        <w:rPr>
          <w:sz w:val="28"/>
        </w:rPr>
      </w:pPr>
      <w:r w:rsidRPr="004E41BC">
        <w:rPr>
          <w:rFonts w:hint="eastAsia"/>
          <w:sz w:val="28"/>
        </w:rPr>
        <w:t>单位名称（盖章）：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059"/>
        <w:gridCol w:w="3331"/>
        <w:gridCol w:w="1275"/>
        <w:gridCol w:w="2857"/>
      </w:tblGrid>
      <w:tr w:rsidR="004E41BC" w:rsidTr="00CD14D6">
        <w:trPr>
          <w:trHeight w:val="188"/>
        </w:trPr>
        <w:tc>
          <w:tcPr>
            <w:tcW w:w="1059" w:type="dxa"/>
          </w:tcPr>
          <w:p w:rsidR="004E41BC" w:rsidRDefault="004E41BC" w:rsidP="004E41BC">
            <w:r>
              <w:rPr>
                <w:rFonts w:hint="eastAsia"/>
              </w:rPr>
              <w:t>专业名称</w:t>
            </w:r>
          </w:p>
        </w:tc>
        <w:tc>
          <w:tcPr>
            <w:tcW w:w="3331" w:type="dxa"/>
          </w:tcPr>
          <w:p w:rsidR="004E41BC" w:rsidRDefault="004E41BC"/>
        </w:tc>
        <w:tc>
          <w:tcPr>
            <w:tcW w:w="1275" w:type="dxa"/>
          </w:tcPr>
          <w:p w:rsidR="004E41BC" w:rsidRDefault="004E41BC">
            <w:r>
              <w:rPr>
                <w:rFonts w:hint="eastAsia"/>
              </w:rPr>
              <w:t>专业代码</w:t>
            </w:r>
          </w:p>
        </w:tc>
        <w:tc>
          <w:tcPr>
            <w:tcW w:w="2857" w:type="dxa"/>
          </w:tcPr>
          <w:p w:rsidR="004E41BC" w:rsidRDefault="004E41BC"/>
        </w:tc>
      </w:tr>
      <w:tr w:rsidR="004F5909" w:rsidTr="00CD14D6">
        <w:trPr>
          <w:trHeight w:val="738"/>
        </w:trPr>
        <w:tc>
          <w:tcPr>
            <w:tcW w:w="1059" w:type="dxa"/>
          </w:tcPr>
          <w:p w:rsidR="00CD14D6" w:rsidRDefault="00CD14D6"/>
          <w:p w:rsidR="004F5909" w:rsidRDefault="00B92E56">
            <w:r>
              <w:rPr>
                <w:rFonts w:hint="eastAsia"/>
              </w:rPr>
              <w:t>评审专家</w:t>
            </w:r>
          </w:p>
        </w:tc>
        <w:tc>
          <w:tcPr>
            <w:tcW w:w="7463" w:type="dxa"/>
            <w:gridSpan w:val="3"/>
          </w:tcPr>
          <w:p w:rsidR="004F5909" w:rsidRDefault="004F5909"/>
          <w:p w:rsidR="004F5909" w:rsidRDefault="004F5909" w:rsidP="004E41BC"/>
        </w:tc>
      </w:tr>
      <w:tr w:rsidR="004F5909" w:rsidTr="00CD14D6">
        <w:trPr>
          <w:trHeight w:val="378"/>
        </w:trPr>
        <w:tc>
          <w:tcPr>
            <w:tcW w:w="1059" w:type="dxa"/>
          </w:tcPr>
          <w:p w:rsidR="004F5909" w:rsidRDefault="00B92E56">
            <w:r>
              <w:rPr>
                <w:rFonts w:hint="eastAsia"/>
              </w:rPr>
              <w:t>评审地点</w:t>
            </w:r>
          </w:p>
        </w:tc>
        <w:tc>
          <w:tcPr>
            <w:tcW w:w="7463" w:type="dxa"/>
            <w:gridSpan w:val="3"/>
          </w:tcPr>
          <w:p w:rsidR="004F5909" w:rsidRDefault="004F5909"/>
        </w:tc>
      </w:tr>
      <w:tr w:rsidR="004F5909">
        <w:tc>
          <w:tcPr>
            <w:tcW w:w="1059" w:type="dxa"/>
          </w:tcPr>
          <w:p w:rsidR="004F5909" w:rsidRDefault="00B92E56">
            <w:r>
              <w:rPr>
                <w:rFonts w:hint="eastAsia"/>
              </w:rPr>
              <w:t>评审日期</w:t>
            </w:r>
          </w:p>
        </w:tc>
        <w:tc>
          <w:tcPr>
            <w:tcW w:w="7463" w:type="dxa"/>
            <w:gridSpan w:val="3"/>
          </w:tcPr>
          <w:p w:rsidR="004F5909" w:rsidRDefault="004F5909"/>
        </w:tc>
      </w:tr>
      <w:tr w:rsidR="004F5909">
        <w:trPr>
          <w:trHeight w:val="6549"/>
        </w:trPr>
        <w:tc>
          <w:tcPr>
            <w:tcW w:w="1059" w:type="dxa"/>
            <w:vAlign w:val="center"/>
          </w:tcPr>
          <w:p w:rsidR="004F5909" w:rsidRDefault="00B92E56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4F5909" w:rsidRDefault="00B92E56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4F5909" w:rsidRDefault="00B92E56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4F5909" w:rsidRDefault="00B92E56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463" w:type="dxa"/>
            <w:gridSpan w:val="3"/>
          </w:tcPr>
          <w:p w:rsidR="004F5909" w:rsidRPr="002E4119" w:rsidRDefault="00AB20F5">
            <w:pPr>
              <w:rPr>
                <w:color w:val="FF0000"/>
              </w:rPr>
            </w:pPr>
            <w:r w:rsidRPr="002E4119">
              <w:rPr>
                <w:rFonts w:hint="eastAsia"/>
                <w:color w:val="FF0000"/>
              </w:rPr>
              <w:t>（审核</w:t>
            </w:r>
            <w:r w:rsidR="002E4119" w:rsidRPr="002E4119">
              <w:rPr>
                <w:rFonts w:hint="eastAsia"/>
                <w:color w:val="FF0000"/>
              </w:rPr>
              <w:t>内容</w:t>
            </w:r>
            <w:proofErr w:type="gramStart"/>
            <w:r w:rsidR="002E4119" w:rsidRPr="002E4119">
              <w:rPr>
                <w:rFonts w:hint="eastAsia"/>
                <w:color w:val="FF0000"/>
              </w:rPr>
              <w:t>为</w:t>
            </w:r>
            <w:r w:rsidRPr="002E4119">
              <w:rPr>
                <w:rFonts w:hint="eastAsia"/>
                <w:color w:val="FF0000"/>
              </w:rPr>
              <w:t>除通识</w:t>
            </w:r>
            <w:proofErr w:type="gramEnd"/>
            <w:r w:rsidRPr="002E4119">
              <w:rPr>
                <w:rFonts w:hint="eastAsia"/>
                <w:color w:val="FF0000"/>
              </w:rPr>
              <w:t>教育课程及其学分等以外的</w:t>
            </w:r>
            <w:r w:rsidR="002E4119" w:rsidRPr="002E4119">
              <w:rPr>
                <w:rFonts w:hint="eastAsia"/>
                <w:color w:val="FF0000"/>
              </w:rPr>
              <w:t>其它与</w:t>
            </w:r>
            <w:r w:rsidRPr="002E4119">
              <w:rPr>
                <w:rFonts w:hint="eastAsia"/>
                <w:color w:val="FF0000"/>
              </w:rPr>
              <w:t>专业有关的培养方案）</w:t>
            </w:r>
          </w:p>
          <w:p w:rsidR="004F5909" w:rsidRDefault="004F5909" w:rsidP="004E41BC"/>
          <w:p w:rsidR="004F5909" w:rsidRDefault="004F5909"/>
          <w:p w:rsidR="004F5909" w:rsidRPr="002E4119" w:rsidRDefault="004F5909">
            <w:bookmarkStart w:id="0" w:name="_GoBack"/>
            <w:bookmarkEnd w:id="0"/>
          </w:p>
          <w:p w:rsidR="004F5909" w:rsidRPr="00AB20F5" w:rsidRDefault="004F5909"/>
        </w:tc>
      </w:tr>
      <w:tr w:rsidR="004F5909">
        <w:tc>
          <w:tcPr>
            <w:tcW w:w="1059" w:type="dxa"/>
            <w:vAlign w:val="center"/>
          </w:tcPr>
          <w:p w:rsidR="004F5909" w:rsidRDefault="00B92E56">
            <w:pPr>
              <w:jc w:val="center"/>
            </w:pPr>
            <w:r>
              <w:rPr>
                <w:rFonts w:hint="eastAsia"/>
              </w:rPr>
              <w:t>评审结论</w:t>
            </w:r>
          </w:p>
        </w:tc>
        <w:tc>
          <w:tcPr>
            <w:tcW w:w="7463" w:type="dxa"/>
            <w:gridSpan w:val="3"/>
          </w:tcPr>
          <w:p w:rsidR="004F5909" w:rsidRDefault="00B92E56">
            <w:pPr>
              <w:jc w:val="center"/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不通过</w:t>
            </w:r>
            <w:r>
              <w:rPr>
                <w:rFonts w:hint="eastAsia"/>
              </w:rPr>
              <w:sym w:font="Wingdings" w:char="00A8"/>
            </w:r>
          </w:p>
        </w:tc>
      </w:tr>
      <w:tr w:rsidR="004F5909">
        <w:trPr>
          <w:trHeight w:val="2755"/>
        </w:trPr>
        <w:tc>
          <w:tcPr>
            <w:tcW w:w="1059" w:type="dxa"/>
          </w:tcPr>
          <w:p w:rsidR="004F5909" w:rsidRDefault="004F5909">
            <w:pPr>
              <w:jc w:val="center"/>
            </w:pPr>
          </w:p>
          <w:p w:rsidR="004F5909" w:rsidRDefault="00B92E56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4F5909" w:rsidRDefault="00B92E56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4F5909" w:rsidRDefault="00B92E56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4F5909" w:rsidRDefault="00B92E56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4F5909" w:rsidRDefault="00B92E56">
            <w:pPr>
              <w:jc w:val="center"/>
            </w:pPr>
            <w:r>
              <w:rPr>
                <w:rFonts w:hint="eastAsia"/>
              </w:rPr>
              <w:t>签</w:t>
            </w:r>
          </w:p>
          <w:p w:rsidR="004F5909" w:rsidRDefault="00B92E56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7463" w:type="dxa"/>
            <w:gridSpan w:val="3"/>
          </w:tcPr>
          <w:p w:rsidR="004F5909" w:rsidRDefault="004F5909"/>
          <w:p w:rsidR="004F5909" w:rsidRDefault="004F5909"/>
          <w:p w:rsidR="004F5909" w:rsidRDefault="004F5909"/>
          <w:p w:rsidR="004F5909" w:rsidRDefault="004F5909"/>
          <w:p w:rsidR="004F5909" w:rsidRDefault="004F5909"/>
        </w:tc>
      </w:tr>
    </w:tbl>
    <w:p w:rsidR="004F5909" w:rsidRDefault="004F5909"/>
    <w:sectPr w:rsidR="004F5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15" w:rsidRDefault="009A1A15" w:rsidP="004E41BC">
      <w:r>
        <w:separator/>
      </w:r>
    </w:p>
  </w:endnote>
  <w:endnote w:type="continuationSeparator" w:id="0">
    <w:p w:rsidR="009A1A15" w:rsidRDefault="009A1A15" w:rsidP="004E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15" w:rsidRDefault="009A1A15" w:rsidP="004E41BC">
      <w:r>
        <w:separator/>
      </w:r>
    </w:p>
  </w:footnote>
  <w:footnote w:type="continuationSeparator" w:id="0">
    <w:p w:rsidR="009A1A15" w:rsidRDefault="009A1A15" w:rsidP="004E4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D9"/>
    <w:rsid w:val="000C56EB"/>
    <w:rsid w:val="001B6D9E"/>
    <w:rsid w:val="002409B7"/>
    <w:rsid w:val="002E4119"/>
    <w:rsid w:val="004E41BC"/>
    <w:rsid w:val="004F5909"/>
    <w:rsid w:val="005111DA"/>
    <w:rsid w:val="005517A5"/>
    <w:rsid w:val="006945F1"/>
    <w:rsid w:val="007A158F"/>
    <w:rsid w:val="00955F42"/>
    <w:rsid w:val="009A1A15"/>
    <w:rsid w:val="00AB20F5"/>
    <w:rsid w:val="00AF2E73"/>
    <w:rsid w:val="00B70F64"/>
    <w:rsid w:val="00B92E56"/>
    <w:rsid w:val="00BC36D9"/>
    <w:rsid w:val="00CA2D03"/>
    <w:rsid w:val="00CD14D6"/>
    <w:rsid w:val="00EF7DBF"/>
    <w:rsid w:val="00F5303D"/>
    <w:rsid w:val="041C6C24"/>
    <w:rsid w:val="056C6BF2"/>
    <w:rsid w:val="10873006"/>
    <w:rsid w:val="14B227F6"/>
    <w:rsid w:val="15E71B98"/>
    <w:rsid w:val="238B560B"/>
    <w:rsid w:val="27D95B06"/>
    <w:rsid w:val="28514027"/>
    <w:rsid w:val="2D1D3FD3"/>
    <w:rsid w:val="325F6E0E"/>
    <w:rsid w:val="351E737B"/>
    <w:rsid w:val="42E3533A"/>
    <w:rsid w:val="46FA6779"/>
    <w:rsid w:val="484E3EBB"/>
    <w:rsid w:val="658736F2"/>
    <w:rsid w:val="6D0F6F40"/>
    <w:rsid w:val="720D17F7"/>
    <w:rsid w:val="78DA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138</Characters>
  <Application>Microsoft Office Word</Application>
  <DocSecurity>0</DocSecurity>
  <Lines>1</Lines>
  <Paragraphs>1</Paragraphs>
  <ScaleCrop>false</ScaleCrop>
  <Company>西南大学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张家政</cp:lastModifiedBy>
  <cp:revision>9</cp:revision>
  <dcterms:created xsi:type="dcterms:W3CDTF">2019-05-11T01:30:00Z</dcterms:created>
  <dcterms:modified xsi:type="dcterms:W3CDTF">2020-05-11T07:54:00Z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