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4B" w:rsidRDefault="00021661" w:rsidP="00EB71C6">
      <w:pPr>
        <w:widowControl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  <w:r w:rsidRPr="0002166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《川渝通识教育探索》</w:t>
      </w:r>
      <w:r w:rsidR="00715F54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（第四</w:t>
      </w:r>
      <w:r w:rsidR="00B07A84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期）</w:t>
      </w:r>
      <w:r w:rsidRPr="0002166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征稿通知</w:t>
      </w:r>
      <w:r w:rsidRPr="00021661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021661" w:rsidRPr="00280E1F" w:rsidRDefault="00021661" w:rsidP="00A7384B">
      <w:pPr>
        <w:widowControl/>
        <w:spacing w:line="360" w:lineRule="auto"/>
        <w:ind w:firstLine="42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《川渝通识教育探索》是由川渝地区通识教育联盟主办的，以书代刊、公开出版的学术刊物。为推进川渝地区高校的本科教育教学改革与人才培养模式创新，加强通识教育实践成果的转换应用，扩大川渝地区通识教育联盟的宣传与推广力度，现面向川渝地区通识教育联盟各成员单位征集第</w:t>
      </w:r>
      <w:r w:rsidR="00715F54" w:rsidRPr="00280E1F">
        <w:rPr>
          <w:rFonts w:ascii="仿宋" w:eastAsia="仿宋" w:hAnsi="仿宋" w:cs="宋体" w:hint="eastAsia"/>
          <w:kern w:val="0"/>
          <w:sz w:val="24"/>
          <w:szCs w:val="24"/>
        </w:rPr>
        <w:t>四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期《川渝通识教育探索》的稿件，欢迎广大师生踊跃投稿。 </w:t>
      </w:r>
    </w:p>
    <w:p w:rsidR="0082566B" w:rsidRDefault="00021661" w:rsidP="0082566B">
      <w:pPr>
        <w:widowControl/>
        <w:spacing w:line="360" w:lineRule="auto"/>
        <w:ind w:firstLine="527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一、栏目设置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</w:p>
    <w:p w:rsidR="00715F54" w:rsidRPr="00280E1F" w:rsidRDefault="00A7384B" w:rsidP="0082566B">
      <w:pPr>
        <w:widowControl/>
        <w:spacing w:line="360" w:lineRule="auto"/>
        <w:ind w:firstLine="527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Calibri" w:eastAsia="仿宋" w:hAnsi="Calibri" w:cs="Calibri"/>
          <w:kern w:val="0"/>
          <w:sz w:val="24"/>
          <w:szCs w:val="24"/>
        </w:rPr>
        <w:t> </w:t>
      </w:r>
      <w:r w:rsidR="00CF50F0" w:rsidRPr="00280E1F">
        <w:rPr>
          <w:rFonts w:ascii="仿宋" w:eastAsia="仿宋" w:hAnsi="仿宋" w:cs="宋体" w:hint="eastAsia"/>
          <w:kern w:val="0"/>
          <w:sz w:val="24"/>
          <w:szCs w:val="24"/>
        </w:rPr>
        <w:t>《川渝通识教育探索》设置的栏目包括：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专家论坛、校长论坛、教务处长论坛、理论探索、人才培养模式与教学模式、课程建设与改革、教改前沿、教材建设、教学管理、实践教学、学生工作与学生事务、调查与研究、比较与借鉴等。 </w:t>
      </w:r>
    </w:p>
    <w:p w:rsidR="0082566B" w:rsidRDefault="00021661" w:rsidP="0082566B">
      <w:pPr>
        <w:widowControl/>
        <w:spacing w:line="360" w:lineRule="auto"/>
        <w:ind w:firstLine="527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二、内容要求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</w:p>
    <w:p w:rsidR="00CF50F0" w:rsidRPr="00280E1F" w:rsidRDefault="00CF50F0" w:rsidP="0082566B">
      <w:pPr>
        <w:widowControl/>
        <w:spacing w:line="360" w:lineRule="auto"/>
        <w:ind w:firstLine="527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《川渝通识教育探索》（第四期）的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来稿应紧扣</w:t>
      </w:r>
      <w:r w:rsidR="004A00E7" w:rsidRPr="00280E1F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="00715F54" w:rsidRPr="00280E1F">
        <w:rPr>
          <w:rFonts w:ascii="仿宋" w:eastAsia="仿宋" w:hAnsi="仿宋" w:cs="宋体"/>
          <w:kern w:val="0"/>
          <w:sz w:val="24"/>
          <w:szCs w:val="24"/>
        </w:rPr>
        <w:t>01</w:t>
      </w:r>
      <w:r w:rsidR="00715F54" w:rsidRPr="00280E1F">
        <w:rPr>
          <w:rFonts w:ascii="仿宋" w:eastAsia="仿宋" w:hAnsi="仿宋" w:cs="宋体" w:hint="eastAsia"/>
          <w:kern w:val="0"/>
          <w:sz w:val="24"/>
          <w:szCs w:val="24"/>
        </w:rPr>
        <w:t>8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年度联盟大会</w:t>
      </w:r>
      <w:r w:rsidR="00715F54" w:rsidRPr="00280E1F">
        <w:rPr>
          <w:rFonts w:ascii="仿宋" w:eastAsia="仿宋" w:hAnsi="仿宋" w:cs="宋体" w:hint="eastAsia"/>
          <w:kern w:val="0"/>
          <w:sz w:val="24"/>
          <w:szCs w:val="24"/>
        </w:rPr>
        <w:t>主题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“</w:t>
      </w:r>
      <w:r w:rsidR="00715F54"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互联网+</w:t>
      </w:r>
      <w:r w:rsidR="00715F54" w:rsidRPr="00280E1F">
        <w:rPr>
          <w:rFonts w:ascii="仿宋" w:eastAsia="仿宋" w:hAnsi="仿宋" w:cs="宋体"/>
          <w:b/>
          <w:kern w:val="0"/>
          <w:sz w:val="24"/>
          <w:szCs w:val="24"/>
        </w:rPr>
        <w:t>通识教育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”，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参考选题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包含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:rsidR="00CF50F0" w:rsidRPr="00280E1F" w:rsidRDefault="00CF50F0" w:rsidP="00A7384B">
      <w:pPr>
        <w:spacing w:line="360" w:lineRule="auto"/>
        <w:ind w:firstLine="42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1.“互联网+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通识教育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”的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理念、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策略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与反思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；</w:t>
      </w:r>
    </w:p>
    <w:p w:rsidR="00CF50F0" w:rsidRPr="00280E1F" w:rsidRDefault="00CF50F0" w:rsidP="00A7384B">
      <w:pPr>
        <w:spacing w:line="360" w:lineRule="auto"/>
        <w:ind w:firstLine="42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2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.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“互联网+”高校通识教育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课程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建设的探索与实践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；</w:t>
      </w:r>
    </w:p>
    <w:p w:rsidR="00CF50F0" w:rsidRPr="00280E1F" w:rsidRDefault="00CF50F0" w:rsidP="00A7384B">
      <w:pPr>
        <w:spacing w:line="360" w:lineRule="auto"/>
        <w:ind w:firstLine="42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80E1F">
        <w:rPr>
          <w:rFonts w:ascii="仿宋" w:eastAsia="仿宋" w:hAnsi="仿宋" w:cs="宋体"/>
          <w:b/>
          <w:kern w:val="0"/>
          <w:sz w:val="24"/>
          <w:szCs w:val="24"/>
        </w:rPr>
        <w:t>3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.“互联网+”高校通识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教育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技术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支持系统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的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开发与应用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；</w:t>
      </w:r>
    </w:p>
    <w:p w:rsidR="00CF50F0" w:rsidRPr="00280E1F" w:rsidRDefault="00CF50F0" w:rsidP="00A7384B">
      <w:pPr>
        <w:spacing w:line="360" w:lineRule="auto"/>
        <w:ind w:firstLine="42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4. 高校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教师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对“互联网+通识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教育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”的应对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与融入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；</w:t>
      </w:r>
    </w:p>
    <w:p w:rsidR="00D83EA3" w:rsidRDefault="00CF50F0" w:rsidP="00D83EA3">
      <w:pPr>
        <w:spacing w:line="360" w:lineRule="auto"/>
        <w:ind w:firstLine="420"/>
        <w:jc w:val="left"/>
        <w:rPr>
          <w:rFonts w:ascii="仿宋" w:eastAsia="仿宋" w:hAnsi="仿宋"/>
          <w:sz w:val="24"/>
          <w:szCs w:val="24"/>
        </w:rPr>
      </w:pP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5. 以“互联网+”作为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联盟高校共建共享优质教育资源</w:t>
      </w:r>
      <w:r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新动力</w:t>
      </w:r>
      <w:r w:rsidRPr="00280E1F">
        <w:rPr>
          <w:rFonts w:ascii="仿宋" w:eastAsia="仿宋" w:hAnsi="仿宋" w:cs="宋体"/>
          <w:b/>
          <w:kern w:val="0"/>
          <w:sz w:val="24"/>
          <w:szCs w:val="24"/>
        </w:rPr>
        <w:t>。</w:t>
      </w:r>
    </w:p>
    <w:p w:rsidR="00D83EA3" w:rsidRDefault="00624EF6" w:rsidP="00D83EA3">
      <w:pPr>
        <w:spacing w:line="360" w:lineRule="auto"/>
        <w:ind w:firstLine="420"/>
        <w:jc w:val="left"/>
        <w:rPr>
          <w:rFonts w:ascii="仿宋" w:eastAsia="仿宋" w:hAnsi="仿宋"/>
          <w:sz w:val="24"/>
          <w:szCs w:val="24"/>
        </w:rPr>
      </w:pPr>
      <w:r w:rsidRPr="00280E1F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三</w:t>
      </w:r>
      <w:r w:rsidR="00021661" w:rsidRPr="00280E1F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、稿件要求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</w:p>
    <w:p w:rsidR="00D83EA3" w:rsidRDefault="00624EF6" w:rsidP="00D83EA3">
      <w:pPr>
        <w:spacing w:line="360" w:lineRule="auto"/>
        <w:ind w:firstLine="420"/>
        <w:jc w:val="left"/>
        <w:rPr>
          <w:rFonts w:ascii="仿宋" w:eastAsia="仿宋" w:hAnsi="仿宋"/>
          <w:sz w:val="24"/>
          <w:szCs w:val="24"/>
        </w:rPr>
      </w:pP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．</w:t>
      </w:r>
      <w:r w:rsidR="00FA55DE" w:rsidRPr="00280E1F">
        <w:rPr>
          <w:rFonts w:ascii="仿宋" w:eastAsia="仿宋" w:hAnsi="仿宋" w:cs="宋体" w:hint="eastAsia"/>
          <w:kern w:val="0"/>
          <w:sz w:val="24"/>
          <w:szCs w:val="24"/>
        </w:rPr>
        <w:t>依照《著作权法》的有关规定，联盟编辑部保留对来稿作文字修改、删节的权利，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如不同意，请在来稿中注明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；来稿一律不退，请作者自留底稿。 </w:t>
      </w:r>
    </w:p>
    <w:p w:rsidR="00D83EA3" w:rsidRDefault="00624EF6" w:rsidP="00D83EA3">
      <w:pPr>
        <w:spacing w:line="360" w:lineRule="auto"/>
        <w:ind w:firstLine="42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．</w:t>
      </w:r>
      <w:r w:rsidR="00D83EA3">
        <w:rPr>
          <w:rFonts w:ascii="仿宋" w:eastAsia="仿宋" w:hAnsi="仿宋" w:cs="宋体" w:hint="eastAsia"/>
          <w:kern w:val="0"/>
          <w:sz w:val="24"/>
          <w:szCs w:val="24"/>
        </w:rPr>
        <w:t>文章不得抄袭和重复发表，凡此引起的一切法律纠纷概由作者本人负责。</w:t>
      </w:r>
    </w:p>
    <w:p w:rsidR="00FA55DE" w:rsidRPr="00D83EA3" w:rsidRDefault="00FA55DE" w:rsidP="00D83EA3">
      <w:pPr>
        <w:spacing w:line="360" w:lineRule="auto"/>
        <w:ind w:firstLine="420"/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280E1F">
        <w:rPr>
          <w:rFonts w:ascii="仿宋" w:eastAsia="仿宋" w:hAnsi="仿宋" w:cs="宋体" w:hint="eastAsia"/>
          <w:kern w:val="0"/>
          <w:sz w:val="24"/>
          <w:szCs w:val="24"/>
        </w:rPr>
        <w:t>3. 稿件体例：</w:t>
      </w:r>
    </w:p>
    <w:p w:rsidR="00FA55DE" w:rsidRPr="00280E1F" w:rsidRDefault="00FA55DE" w:rsidP="00A7384B">
      <w:pPr>
        <w:widowControl/>
        <w:spacing w:line="360" w:lineRule="auto"/>
        <w:ind w:firstLine="42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（1）来稿的页面内容依次包括题目、作者姓名、摘要（中文摘要篇幅在100-300字）、关键词（一般可选3-5个关键词，多个关键词之间应以分号分隔）、文章内容、作者信息（包括姓名、单位、部门、职务、职称、单位所在省市、邮政编码）、参考文献（要求在文中标注）</w:t>
      </w:r>
      <w:r w:rsidR="00280E1F" w:rsidRPr="00280E1F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021BB0" w:rsidRPr="00280E1F" w:rsidRDefault="00FA55DE" w:rsidP="00A7384B">
      <w:pPr>
        <w:widowControl/>
        <w:spacing w:line="360" w:lineRule="auto"/>
        <w:ind w:firstLine="42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（2</w:t>
      </w:r>
      <w:r w:rsidR="00021BB0" w:rsidRPr="00280E1F">
        <w:rPr>
          <w:rFonts w:ascii="仿宋" w:eastAsia="仿宋" w:hAnsi="仿宋" w:cs="宋体" w:hint="eastAsia"/>
          <w:kern w:val="0"/>
          <w:sz w:val="24"/>
          <w:szCs w:val="24"/>
        </w:rPr>
        <w:t>）文中标题一般分为三级，第一级标题用“一、”“二、”“三、”标示；第二级标题用“（一）”“（二）”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“（三）”标示；第三级标题用“1.</w:t>
      </w:r>
      <w:r w:rsidR="00021BB0" w:rsidRPr="00280E1F">
        <w:rPr>
          <w:rFonts w:ascii="仿宋" w:eastAsia="仿宋" w:hAnsi="仿宋" w:cs="宋体" w:hint="eastAsia"/>
          <w:kern w:val="0"/>
          <w:sz w:val="24"/>
          <w:szCs w:val="24"/>
        </w:rPr>
        <w:t>”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“2.</w:t>
      </w:r>
      <w:r w:rsidR="00021BB0" w:rsidRPr="00280E1F">
        <w:rPr>
          <w:rFonts w:ascii="仿宋" w:eastAsia="仿宋" w:hAnsi="仿宋" w:cs="宋体" w:hint="eastAsia"/>
          <w:kern w:val="0"/>
          <w:sz w:val="24"/>
          <w:szCs w:val="24"/>
        </w:rPr>
        <w:t>”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“3.”标示，每级标题符号前均空两格。</w:t>
      </w:r>
    </w:p>
    <w:p w:rsidR="00FA55DE" w:rsidRPr="00280E1F" w:rsidRDefault="00FA55DE" w:rsidP="00A7384B">
      <w:pPr>
        <w:widowControl/>
        <w:spacing w:line="360" w:lineRule="auto"/>
        <w:ind w:firstLine="42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="00021BB0" w:rsidRPr="00280E1F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）引文务必注明出处。注释一律在本页使用脚注，每页重新排序，用①②③……表示；参考文献放在文末（尾注），用[1][2][3]……表示。</w:t>
      </w:r>
    </w:p>
    <w:p w:rsidR="00021661" w:rsidRPr="00280E1F" w:rsidRDefault="003D74CE" w:rsidP="00A7384B">
      <w:pPr>
        <w:widowControl/>
        <w:spacing w:line="360" w:lineRule="auto"/>
        <w:ind w:firstLine="42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4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．</w:t>
      </w:r>
      <w:r w:rsidR="00624EF6" w:rsidRPr="00280E1F">
        <w:rPr>
          <w:rFonts w:ascii="仿宋" w:eastAsia="仿宋" w:hAnsi="仿宋" w:cs="宋体" w:hint="eastAsia"/>
          <w:kern w:val="0"/>
          <w:sz w:val="24"/>
          <w:szCs w:val="24"/>
        </w:rPr>
        <w:t>请</w:t>
      </w:r>
      <w:r w:rsidR="00624EF6" w:rsidRPr="00280E1F">
        <w:rPr>
          <w:rFonts w:ascii="仿宋" w:eastAsia="仿宋" w:hAnsi="仿宋" w:cs="宋体" w:hint="eastAsia"/>
          <w:b/>
          <w:kern w:val="0"/>
          <w:sz w:val="24"/>
          <w:szCs w:val="24"/>
        </w:rPr>
        <w:t>务必</w:t>
      </w:r>
      <w:r w:rsidR="00624EF6" w:rsidRPr="00280E1F">
        <w:rPr>
          <w:rFonts w:ascii="仿宋" w:eastAsia="仿宋" w:hAnsi="仿宋" w:cs="宋体" w:hint="eastAsia"/>
          <w:kern w:val="0"/>
          <w:sz w:val="24"/>
          <w:szCs w:val="24"/>
        </w:rPr>
        <w:t>在稿件中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注明</w:t>
      </w:r>
      <w:r w:rsidR="00FA55DE" w:rsidRPr="00280E1F">
        <w:rPr>
          <w:rFonts w:ascii="仿宋" w:eastAsia="仿宋" w:hAnsi="仿宋" w:cs="宋体" w:hint="eastAsia"/>
          <w:kern w:val="0"/>
          <w:sz w:val="24"/>
          <w:szCs w:val="24"/>
        </w:rPr>
        <w:t>通讯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作者</w:t>
      </w:r>
      <w:r w:rsidR="00FA55DE" w:rsidRPr="00280E1F">
        <w:rPr>
          <w:rFonts w:ascii="仿宋" w:eastAsia="仿宋" w:hAnsi="仿宋" w:cs="宋体" w:hint="eastAsia"/>
          <w:kern w:val="0"/>
          <w:sz w:val="24"/>
          <w:szCs w:val="24"/>
        </w:rPr>
        <w:t>的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姓名、单位、联系电话、邮箱</w:t>
      </w:r>
      <w:r w:rsidR="00624EF6" w:rsidRPr="00280E1F">
        <w:rPr>
          <w:rFonts w:ascii="仿宋" w:eastAsia="仿宋" w:hAnsi="仿宋" w:cs="宋体" w:hint="eastAsia"/>
          <w:kern w:val="0"/>
          <w:sz w:val="24"/>
          <w:szCs w:val="24"/>
        </w:rPr>
        <w:t>、邮寄地址</w:t>
      </w:r>
      <w:r w:rsidR="00021661" w:rsidRPr="00280E1F">
        <w:rPr>
          <w:rFonts w:ascii="仿宋" w:eastAsia="仿宋" w:hAnsi="仿宋" w:cs="宋体" w:hint="eastAsia"/>
          <w:kern w:val="0"/>
          <w:sz w:val="24"/>
          <w:szCs w:val="24"/>
        </w:rPr>
        <w:t>等</w:t>
      </w:r>
      <w:r w:rsidR="00FA55DE" w:rsidRPr="00280E1F">
        <w:rPr>
          <w:rFonts w:ascii="仿宋" w:eastAsia="仿宋" w:hAnsi="仿宋" w:cs="宋体" w:hint="eastAsia"/>
          <w:kern w:val="0"/>
          <w:sz w:val="24"/>
          <w:szCs w:val="24"/>
        </w:rPr>
        <w:t>相关信息，以便联系；获得基金赞助的文章，应注明基金项目名称及编号。</w:t>
      </w:r>
    </w:p>
    <w:p w:rsidR="00624EF6" w:rsidRPr="00280E1F" w:rsidRDefault="003D74CE" w:rsidP="00A7384B">
      <w:pPr>
        <w:pStyle w:val="a4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/>
        </w:rPr>
      </w:pPr>
      <w:r w:rsidRPr="00280E1F">
        <w:rPr>
          <w:rFonts w:ascii="仿宋" w:eastAsia="仿宋" w:hAnsi="仿宋" w:hint="eastAsia"/>
        </w:rPr>
        <w:t>5</w:t>
      </w:r>
      <w:r w:rsidR="00624EF6" w:rsidRPr="00280E1F">
        <w:rPr>
          <w:rFonts w:ascii="仿宋" w:eastAsia="仿宋" w:hAnsi="仿宋" w:hint="eastAsia"/>
        </w:rPr>
        <w:t>. 参考文献体例要求</w:t>
      </w:r>
    </w:p>
    <w:p w:rsidR="00624EF6" w:rsidRPr="00280E1F" w:rsidRDefault="00624EF6" w:rsidP="00A7384B">
      <w:pPr>
        <w:pStyle w:val="a4"/>
        <w:spacing w:before="0" w:beforeAutospacing="0" w:after="0" w:afterAutospacing="0" w:line="360" w:lineRule="auto"/>
        <w:ind w:firstLineChars="150" w:firstLine="360"/>
        <w:jc w:val="both"/>
        <w:rPr>
          <w:rFonts w:ascii="仿宋" w:eastAsia="仿宋" w:hAnsi="仿宋"/>
        </w:rPr>
      </w:pPr>
      <w:r w:rsidRPr="00280E1F">
        <w:rPr>
          <w:rFonts w:ascii="仿宋" w:eastAsia="仿宋" w:hAnsi="仿宋" w:hint="eastAsia"/>
        </w:rPr>
        <w:t>参考文献列于文末，采用顺序编码制。具体情况请参考国家标准《文后参考文献着录规则》GB/T7714-2005相关规定。其中，普通图书[M]，会议录[C]，汇编[G]，报纸[N]，期刊[J]，学位论文[D]，报告[R]，数据库[DB]，联机网络[OL]。示范体例如下：</w:t>
      </w:r>
    </w:p>
    <w:p w:rsidR="00624EF6" w:rsidRPr="00280E1F" w:rsidRDefault="00624EF6" w:rsidP="00A7384B">
      <w:pPr>
        <w:pStyle w:val="a4"/>
        <w:spacing w:before="0" w:beforeAutospacing="0" w:after="0" w:afterAutospacing="0" w:line="360" w:lineRule="auto"/>
        <w:jc w:val="both"/>
        <w:rPr>
          <w:rFonts w:ascii="仿宋" w:eastAsia="仿宋" w:hAnsi="仿宋"/>
        </w:rPr>
      </w:pPr>
      <w:r w:rsidRPr="00280E1F">
        <w:rPr>
          <w:rFonts w:ascii="仿宋" w:eastAsia="仿宋" w:hAnsi="仿宋" w:hint="eastAsia"/>
        </w:rPr>
        <w:t>参考文献：</w:t>
      </w:r>
    </w:p>
    <w:p w:rsidR="00624EF6" w:rsidRPr="00280E1F" w:rsidRDefault="00624EF6" w:rsidP="00A7384B">
      <w:pPr>
        <w:pStyle w:val="a4"/>
        <w:spacing w:before="0" w:beforeAutospacing="0" w:after="0" w:afterAutospacing="0" w:line="360" w:lineRule="auto"/>
        <w:jc w:val="both"/>
        <w:rPr>
          <w:rFonts w:ascii="仿宋" w:eastAsia="仿宋" w:hAnsi="仿宋"/>
        </w:rPr>
      </w:pPr>
      <w:r w:rsidRPr="00280E1F">
        <w:rPr>
          <w:rFonts w:ascii="仿宋" w:eastAsia="仿宋" w:hAnsi="仿宋" w:hint="eastAsia"/>
        </w:rPr>
        <w:t>[1]黄济.教育哲学通论 [M].太原:山西教育出版社,1998.</w:t>
      </w:r>
    </w:p>
    <w:p w:rsidR="00624EF6" w:rsidRPr="00280E1F" w:rsidRDefault="00624EF6" w:rsidP="00A7384B">
      <w:pPr>
        <w:pStyle w:val="a4"/>
        <w:spacing w:before="0" w:beforeAutospacing="0" w:after="0" w:afterAutospacing="0" w:line="360" w:lineRule="auto"/>
        <w:jc w:val="both"/>
        <w:rPr>
          <w:rFonts w:ascii="仿宋" w:eastAsia="仿宋" w:hAnsi="仿宋"/>
        </w:rPr>
      </w:pPr>
      <w:r w:rsidRPr="00280E1F">
        <w:rPr>
          <w:rFonts w:ascii="仿宋" w:eastAsia="仿宋" w:hAnsi="仿宋" w:hint="eastAsia"/>
        </w:rPr>
        <w:t>[2]岳昌君. 中国高等教育与劳动力市场研究综述[C]// 2004年中国教育经济学学术年会论文——北京大学论文集.北京：中国教育学会教育经济学分会,2004:24-33.</w:t>
      </w:r>
    </w:p>
    <w:p w:rsidR="00624EF6" w:rsidRPr="00280E1F" w:rsidRDefault="00624EF6" w:rsidP="00A7384B">
      <w:pPr>
        <w:pStyle w:val="a4"/>
        <w:spacing w:before="0" w:beforeAutospacing="0" w:after="0" w:afterAutospacing="0" w:line="360" w:lineRule="auto"/>
        <w:jc w:val="both"/>
        <w:rPr>
          <w:rFonts w:ascii="仿宋" w:eastAsia="仿宋" w:hAnsi="仿宋"/>
        </w:rPr>
      </w:pPr>
      <w:r w:rsidRPr="00280E1F">
        <w:rPr>
          <w:rFonts w:ascii="仿宋" w:eastAsia="仿宋" w:hAnsi="仿宋" w:hint="eastAsia"/>
        </w:rPr>
        <w:t>[3]World Health Organization.Factors regulating the immune response:report of WHO Scientific Group[R].Geneva:WHO,1970.</w:t>
      </w:r>
    </w:p>
    <w:p w:rsidR="00624EF6" w:rsidRPr="00280E1F" w:rsidRDefault="00624EF6" w:rsidP="00A7384B">
      <w:pPr>
        <w:pStyle w:val="a4"/>
        <w:spacing w:before="0" w:beforeAutospacing="0" w:after="0" w:afterAutospacing="0" w:line="360" w:lineRule="auto"/>
        <w:jc w:val="both"/>
        <w:rPr>
          <w:rFonts w:ascii="仿宋" w:eastAsia="仿宋" w:hAnsi="仿宋"/>
        </w:rPr>
      </w:pPr>
      <w:r w:rsidRPr="00280E1F">
        <w:rPr>
          <w:rFonts w:ascii="仿宋" w:eastAsia="仿宋" w:hAnsi="仿宋" w:hint="eastAsia"/>
        </w:rPr>
        <w:t>[4]康永久.教育制度的生成与变革——新制度教育学论纲[D]. 武汉：华中师范大学, 2001.</w:t>
      </w:r>
    </w:p>
    <w:p w:rsidR="00624EF6" w:rsidRPr="00280E1F" w:rsidRDefault="00624EF6" w:rsidP="00A7384B">
      <w:pPr>
        <w:pStyle w:val="a4"/>
        <w:spacing w:before="0" w:beforeAutospacing="0" w:after="0" w:afterAutospacing="0" w:line="360" w:lineRule="auto"/>
        <w:jc w:val="both"/>
        <w:rPr>
          <w:rFonts w:ascii="仿宋" w:eastAsia="仿宋" w:hAnsi="仿宋"/>
        </w:rPr>
      </w:pPr>
      <w:r w:rsidRPr="00280E1F">
        <w:rPr>
          <w:rFonts w:ascii="仿宋" w:eastAsia="仿宋" w:hAnsi="仿宋" w:hint="eastAsia"/>
        </w:rPr>
        <w:t>[5]</w:t>
      </w:r>
      <w:r w:rsidR="003D74CE" w:rsidRPr="00280E1F">
        <w:rPr>
          <w:rFonts w:ascii="仿宋" w:eastAsia="仿宋" w:hAnsi="仿宋" w:hint="eastAsia"/>
        </w:rPr>
        <w:t xml:space="preserve"> 叶绍梁，谢 菊．学科建设制度创新的思考[J]．中国高教研究，2004(11):36-38．</w:t>
      </w:r>
    </w:p>
    <w:p w:rsidR="00624EF6" w:rsidRPr="00280E1F" w:rsidRDefault="00624EF6" w:rsidP="00A7384B">
      <w:pPr>
        <w:pStyle w:val="a4"/>
        <w:spacing w:before="0" w:beforeAutospacing="0" w:after="0" w:afterAutospacing="0" w:line="360" w:lineRule="auto"/>
        <w:jc w:val="both"/>
        <w:rPr>
          <w:rFonts w:ascii="仿宋" w:eastAsia="仿宋" w:hAnsi="仿宋"/>
        </w:rPr>
      </w:pPr>
      <w:r w:rsidRPr="00280E1F">
        <w:rPr>
          <w:rFonts w:ascii="仿宋" w:eastAsia="仿宋" w:hAnsi="仿宋" w:hint="eastAsia"/>
        </w:rPr>
        <w:t>[6]顾明远.为每个学生提供最适合的教育[N].中国教育报,2010-04-19002.</w:t>
      </w:r>
    </w:p>
    <w:p w:rsidR="00624EF6" w:rsidRPr="00280E1F" w:rsidRDefault="00624EF6" w:rsidP="00A7384B">
      <w:pPr>
        <w:pStyle w:val="a4"/>
        <w:spacing w:before="0" w:beforeAutospacing="0" w:after="0" w:afterAutospacing="0" w:line="360" w:lineRule="auto"/>
        <w:jc w:val="both"/>
        <w:rPr>
          <w:rFonts w:ascii="仿宋" w:eastAsia="仿宋" w:hAnsi="仿宋"/>
        </w:rPr>
      </w:pPr>
      <w:r w:rsidRPr="00280E1F">
        <w:rPr>
          <w:rFonts w:ascii="仿宋" w:eastAsia="仿宋" w:hAnsi="仿宋" w:hint="eastAsia"/>
        </w:rPr>
        <w:t>[7]萧钮.出版业信息化迈人快车道</w:t>
      </w:r>
      <w:r w:rsidR="00EB71C6" w:rsidRPr="00280E1F">
        <w:rPr>
          <w:rFonts w:ascii="仿宋" w:eastAsia="仿宋" w:hAnsi="仿宋" w:hint="eastAsia"/>
        </w:rPr>
        <w:t>[EB/OL].</w:t>
      </w:r>
      <w:r w:rsidR="00EB71C6" w:rsidRPr="00280E1F">
        <w:rPr>
          <w:rFonts w:ascii="仿宋" w:eastAsia="仿宋" w:hAnsi="仿宋"/>
        </w:rPr>
        <w:t xml:space="preserve"> </w:t>
      </w:r>
      <w:hyperlink r:id="rId6" w:history="1">
        <w:r w:rsidRPr="00280E1F">
          <w:rPr>
            <w:rFonts w:ascii="仿宋" w:eastAsia="仿宋" w:hAnsi="仿宋" w:hint="eastAsia"/>
          </w:rPr>
          <w:t>http://www.creader.com/news/20011219/200112190019.html.</w:t>
        </w:r>
      </w:hyperlink>
      <w:r w:rsidR="00EB71C6" w:rsidRPr="00280E1F">
        <w:rPr>
          <w:rFonts w:ascii="仿宋" w:eastAsia="仿宋" w:hAnsi="仿宋" w:hint="eastAsia"/>
        </w:rPr>
        <w:t>2001-12-19.</w:t>
      </w:r>
    </w:p>
    <w:p w:rsidR="00624EF6" w:rsidRPr="00280E1F" w:rsidRDefault="003D74CE" w:rsidP="00A7384B">
      <w:pPr>
        <w:widowControl/>
        <w:spacing w:line="360" w:lineRule="auto"/>
        <w:ind w:left="315" w:firstLine="105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四</w:t>
      </w:r>
      <w:r w:rsidR="00624EF6" w:rsidRPr="00280E1F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、征稿与出版时间</w:t>
      </w:r>
      <w:r w:rsidR="00624EF6"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</w:p>
    <w:p w:rsidR="00624EF6" w:rsidRPr="00280E1F" w:rsidRDefault="00624EF6" w:rsidP="00A7384B">
      <w:pPr>
        <w:widowControl/>
        <w:spacing w:line="360" w:lineRule="auto"/>
        <w:ind w:left="315" w:firstLine="105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征稿截止时间为2018年11月15日。预计出版时间为2019年4月左右。</w:t>
      </w:r>
    </w:p>
    <w:p w:rsidR="00031A8B" w:rsidRPr="00280E1F" w:rsidRDefault="00624EF6" w:rsidP="00031A8B">
      <w:pPr>
        <w:widowControl/>
        <w:spacing w:line="360" w:lineRule="auto"/>
        <w:ind w:left="315" w:firstLine="105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五、投稿信箱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</w:p>
    <w:p w:rsidR="00624EF6" w:rsidRPr="00280E1F" w:rsidRDefault="00392F4A" w:rsidP="00031A8B">
      <w:pPr>
        <w:widowControl/>
        <w:spacing w:line="360" w:lineRule="auto"/>
        <w:ind w:left="315" w:firstLine="105"/>
        <w:jc w:val="left"/>
        <w:rPr>
          <w:rFonts w:ascii="仿宋" w:eastAsia="仿宋" w:hAnsi="仿宋" w:cs="宋体"/>
          <w:kern w:val="0"/>
          <w:sz w:val="24"/>
          <w:szCs w:val="24"/>
        </w:rPr>
      </w:pPr>
      <w:hyperlink r:id="rId7" w:history="1">
        <w:r w:rsidR="00624EF6" w:rsidRPr="00280E1F">
          <w:rPr>
            <w:rFonts w:ascii="仿宋" w:eastAsia="仿宋" w:hAnsi="仿宋" w:cs="Arial"/>
            <w:color w:val="000000"/>
            <w:kern w:val="0"/>
            <w:sz w:val="24"/>
            <w:szCs w:val="24"/>
          </w:rPr>
          <w:t>cytslm@swufe.edu.cn</w:t>
        </w:r>
      </w:hyperlink>
      <w:r w:rsidR="00624EF6"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</w:p>
    <w:p w:rsidR="00031A8B" w:rsidRPr="00280E1F" w:rsidRDefault="00624EF6" w:rsidP="00031A8B">
      <w:pPr>
        <w:widowControl/>
        <w:spacing w:line="360" w:lineRule="auto"/>
        <w:ind w:left="315" w:firstLine="105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六、联系人、联系电话</w:t>
      </w:r>
    </w:p>
    <w:p w:rsidR="00624EF6" w:rsidRPr="00280E1F" w:rsidRDefault="00624EF6" w:rsidP="00031A8B">
      <w:pPr>
        <w:widowControl/>
        <w:spacing w:line="360" w:lineRule="auto"/>
        <w:ind w:left="315" w:firstLine="105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习勇生</w:t>
      </w:r>
      <w:r w:rsidR="00031A8B"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028-87092932</w:t>
      </w:r>
      <w:r w:rsidR="00031A8B" w:rsidRPr="00280E1F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沈</w:t>
      </w:r>
      <w:r w:rsidR="00CA452A"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>思</w:t>
      </w:r>
      <w:r w:rsidR="00031A8B"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028-87092918 </w:t>
      </w:r>
    </w:p>
    <w:p w:rsidR="0090519A" w:rsidRPr="00280E1F" w:rsidRDefault="00021661" w:rsidP="00A7384B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280E1F">
        <w:rPr>
          <w:rFonts w:ascii="Calibri" w:eastAsia="仿宋" w:hAnsi="Calibri" w:cs="Calibri"/>
          <w:kern w:val="0"/>
          <w:sz w:val="24"/>
          <w:szCs w:val="24"/>
        </w:rPr>
        <w:t>                                                       </w:t>
      </w:r>
      <w:r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 川渝地区通识教育联盟秘书处（代章）</w:t>
      </w:r>
      <w:r w:rsidRPr="00280E1F">
        <w:rPr>
          <w:rFonts w:ascii="Calibri" w:eastAsia="仿宋" w:hAnsi="Calibri" w:cs="Calibri"/>
          <w:kern w:val="0"/>
          <w:sz w:val="24"/>
          <w:szCs w:val="24"/>
        </w:rPr>
        <w:t> </w:t>
      </w:r>
    </w:p>
    <w:p w:rsidR="003D74CE" w:rsidRPr="00280E1F" w:rsidRDefault="003D74CE" w:rsidP="00A7384B">
      <w:pPr>
        <w:spacing w:line="360" w:lineRule="auto"/>
        <w:rPr>
          <w:rFonts w:ascii="仿宋" w:eastAsia="仿宋" w:hAnsi="仿宋"/>
          <w:sz w:val="24"/>
          <w:szCs w:val="24"/>
        </w:rPr>
      </w:pPr>
      <w:r w:rsidRPr="00280E1F">
        <w:rPr>
          <w:rFonts w:ascii="仿宋" w:eastAsia="仿宋" w:hAnsi="仿宋" w:cs="宋体" w:hint="eastAsia"/>
          <w:kern w:val="0"/>
          <w:sz w:val="24"/>
          <w:szCs w:val="24"/>
        </w:rPr>
        <w:t xml:space="preserve">                                      2018年7月31日</w:t>
      </w:r>
    </w:p>
    <w:sectPr w:rsidR="003D74CE" w:rsidRPr="00280E1F" w:rsidSect="00AE4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4A" w:rsidRDefault="00392F4A" w:rsidP="00B07A84">
      <w:r>
        <w:separator/>
      </w:r>
    </w:p>
  </w:endnote>
  <w:endnote w:type="continuationSeparator" w:id="0">
    <w:p w:rsidR="00392F4A" w:rsidRDefault="00392F4A" w:rsidP="00B0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4A" w:rsidRDefault="00392F4A" w:rsidP="00B07A84">
      <w:r>
        <w:separator/>
      </w:r>
    </w:p>
  </w:footnote>
  <w:footnote w:type="continuationSeparator" w:id="0">
    <w:p w:rsidR="00392F4A" w:rsidRDefault="00392F4A" w:rsidP="00B07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661"/>
    <w:rsid w:val="00016446"/>
    <w:rsid w:val="00017DDB"/>
    <w:rsid w:val="00021661"/>
    <w:rsid w:val="00021BB0"/>
    <w:rsid w:val="000240DB"/>
    <w:rsid w:val="0002445E"/>
    <w:rsid w:val="00031A8B"/>
    <w:rsid w:val="00034EC9"/>
    <w:rsid w:val="00051778"/>
    <w:rsid w:val="00056E1E"/>
    <w:rsid w:val="00062825"/>
    <w:rsid w:val="0006649C"/>
    <w:rsid w:val="00072862"/>
    <w:rsid w:val="00082F4C"/>
    <w:rsid w:val="00085668"/>
    <w:rsid w:val="0008675A"/>
    <w:rsid w:val="00093C9F"/>
    <w:rsid w:val="00094A8E"/>
    <w:rsid w:val="000971BB"/>
    <w:rsid w:val="000B67CC"/>
    <w:rsid w:val="000C00ED"/>
    <w:rsid w:val="000C05D3"/>
    <w:rsid w:val="000C485F"/>
    <w:rsid w:val="000E717A"/>
    <w:rsid w:val="000F520B"/>
    <w:rsid w:val="000F6D56"/>
    <w:rsid w:val="00100B24"/>
    <w:rsid w:val="0010191A"/>
    <w:rsid w:val="00130256"/>
    <w:rsid w:val="00130A47"/>
    <w:rsid w:val="00140708"/>
    <w:rsid w:val="00144414"/>
    <w:rsid w:val="001567B9"/>
    <w:rsid w:val="001574EB"/>
    <w:rsid w:val="00161570"/>
    <w:rsid w:val="00161987"/>
    <w:rsid w:val="00164DB3"/>
    <w:rsid w:val="00174EED"/>
    <w:rsid w:val="0018053C"/>
    <w:rsid w:val="00183566"/>
    <w:rsid w:val="00185DA6"/>
    <w:rsid w:val="0018747E"/>
    <w:rsid w:val="001A01E5"/>
    <w:rsid w:val="001A1116"/>
    <w:rsid w:val="001A7118"/>
    <w:rsid w:val="001B0A0C"/>
    <w:rsid w:val="001B1413"/>
    <w:rsid w:val="001C1612"/>
    <w:rsid w:val="001D19C9"/>
    <w:rsid w:val="001D3338"/>
    <w:rsid w:val="001D569B"/>
    <w:rsid w:val="001F2118"/>
    <w:rsid w:val="001F6A6E"/>
    <w:rsid w:val="00200CC9"/>
    <w:rsid w:val="00225C45"/>
    <w:rsid w:val="00226487"/>
    <w:rsid w:val="0022676D"/>
    <w:rsid w:val="00227026"/>
    <w:rsid w:val="00230D6A"/>
    <w:rsid w:val="00233D87"/>
    <w:rsid w:val="00240BE5"/>
    <w:rsid w:val="0024271C"/>
    <w:rsid w:val="00246FF2"/>
    <w:rsid w:val="0024733B"/>
    <w:rsid w:val="00250EBF"/>
    <w:rsid w:val="002536FA"/>
    <w:rsid w:val="00254D00"/>
    <w:rsid w:val="00255598"/>
    <w:rsid w:val="0025579B"/>
    <w:rsid w:val="002579CA"/>
    <w:rsid w:val="00265BC1"/>
    <w:rsid w:val="00267BB0"/>
    <w:rsid w:val="00280E1F"/>
    <w:rsid w:val="0029426B"/>
    <w:rsid w:val="00294344"/>
    <w:rsid w:val="00294628"/>
    <w:rsid w:val="002946C8"/>
    <w:rsid w:val="002A6DBC"/>
    <w:rsid w:val="002A7AD9"/>
    <w:rsid w:val="002D1A0B"/>
    <w:rsid w:val="002D23A1"/>
    <w:rsid w:val="002D481A"/>
    <w:rsid w:val="002D723E"/>
    <w:rsid w:val="002F1F60"/>
    <w:rsid w:val="003037B8"/>
    <w:rsid w:val="003063B5"/>
    <w:rsid w:val="003165AF"/>
    <w:rsid w:val="003235E2"/>
    <w:rsid w:val="00331972"/>
    <w:rsid w:val="00337995"/>
    <w:rsid w:val="00342BAE"/>
    <w:rsid w:val="00377E05"/>
    <w:rsid w:val="003913C1"/>
    <w:rsid w:val="0039161D"/>
    <w:rsid w:val="00392F4A"/>
    <w:rsid w:val="00395F23"/>
    <w:rsid w:val="00396CB6"/>
    <w:rsid w:val="0039750D"/>
    <w:rsid w:val="003A7564"/>
    <w:rsid w:val="003B0A5F"/>
    <w:rsid w:val="003B1108"/>
    <w:rsid w:val="003B1D1A"/>
    <w:rsid w:val="003B298D"/>
    <w:rsid w:val="003B3BA7"/>
    <w:rsid w:val="003B3C0B"/>
    <w:rsid w:val="003C7003"/>
    <w:rsid w:val="003D2B04"/>
    <w:rsid w:val="003D66A0"/>
    <w:rsid w:val="003D74CE"/>
    <w:rsid w:val="003D7830"/>
    <w:rsid w:val="003F4D78"/>
    <w:rsid w:val="003F5FFA"/>
    <w:rsid w:val="003F7171"/>
    <w:rsid w:val="0040289C"/>
    <w:rsid w:val="00402C5C"/>
    <w:rsid w:val="004037F3"/>
    <w:rsid w:val="004069F4"/>
    <w:rsid w:val="00415E65"/>
    <w:rsid w:val="00421D9B"/>
    <w:rsid w:val="004260E1"/>
    <w:rsid w:val="00435FB9"/>
    <w:rsid w:val="00450F67"/>
    <w:rsid w:val="00451DFC"/>
    <w:rsid w:val="004526B1"/>
    <w:rsid w:val="004531F9"/>
    <w:rsid w:val="004618E0"/>
    <w:rsid w:val="00480015"/>
    <w:rsid w:val="00482D84"/>
    <w:rsid w:val="004851C9"/>
    <w:rsid w:val="00492CF3"/>
    <w:rsid w:val="00492D6D"/>
    <w:rsid w:val="00497089"/>
    <w:rsid w:val="004A00E7"/>
    <w:rsid w:val="004A20C3"/>
    <w:rsid w:val="004A3F46"/>
    <w:rsid w:val="004A4713"/>
    <w:rsid w:val="004A4A66"/>
    <w:rsid w:val="004B0153"/>
    <w:rsid w:val="004B01C9"/>
    <w:rsid w:val="004B251C"/>
    <w:rsid w:val="004B3874"/>
    <w:rsid w:val="004B3985"/>
    <w:rsid w:val="004B7C0B"/>
    <w:rsid w:val="004D5D8E"/>
    <w:rsid w:val="004D784A"/>
    <w:rsid w:val="004E3241"/>
    <w:rsid w:val="004E5E1C"/>
    <w:rsid w:val="004E6716"/>
    <w:rsid w:val="004E6906"/>
    <w:rsid w:val="004F4D9E"/>
    <w:rsid w:val="004F6252"/>
    <w:rsid w:val="00510AB0"/>
    <w:rsid w:val="0051720D"/>
    <w:rsid w:val="00521C48"/>
    <w:rsid w:val="005242C4"/>
    <w:rsid w:val="005268D7"/>
    <w:rsid w:val="00533D17"/>
    <w:rsid w:val="005375B9"/>
    <w:rsid w:val="00544B79"/>
    <w:rsid w:val="00547D9C"/>
    <w:rsid w:val="00551D7A"/>
    <w:rsid w:val="0056040D"/>
    <w:rsid w:val="00560831"/>
    <w:rsid w:val="005657AC"/>
    <w:rsid w:val="00574E79"/>
    <w:rsid w:val="00580676"/>
    <w:rsid w:val="005A42C0"/>
    <w:rsid w:val="005A7A15"/>
    <w:rsid w:val="005C0188"/>
    <w:rsid w:val="005D2EE5"/>
    <w:rsid w:val="005E00EB"/>
    <w:rsid w:val="005E1C13"/>
    <w:rsid w:val="005E7E0A"/>
    <w:rsid w:val="005E7F28"/>
    <w:rsid w:val="005F1887"/>
    <w:rsid w:val="005F749E"/>
    <w:rsid w:val="00603123"/>
    <w:rsid w:val="006053D3"/>
    <w:rsid w:val="00615AAA"/>
    <w:rsid w:val="006177DE"/>
    <w:rsid w:val="00624EF6"/>
    <w:rsid w:val="00625047"/>
    <w:rsid w:val="00632098"/>
    <w:rsid w:val="00641C6D"/>
    <w:rsid w:val="00655F4E"/>
    <w:rsid w:val="0066261E"/>
    <w:rsid w:val="00665F1D"/>
    <w:rsid w:val="006745A3"/>
    <w:rsid w:val="00696990"/>
    <w:rsid w:val="00697C46"/>
    <w:rsid w:val="006A6FE4"/>
    <w:rsid w:val="006A7EC7"/>
    <w:rsid w:val="006B22E7"/>
    <w:rsid w:val="006B30BE"/>
    <w:rsid w:val="006B44E3"/>
    <w:rsid w:val="006B79E8"/>
    <w:rsid w:val="006C167C"/>
    <w:rsid w:val="006C26B3"/>
    <w:rsid w:val="006D5201"/>
    <w:rsid w:val="006D5E06"/>
    <w:rsid w:val="006E768A"/>
    <w:rsid w:val="006F2B64"/>
    <w:rsid w:val="006F48E8"/>
    <w:rsid w:val="00700AD2"/>
    <w:rsid w:val="00706B58"/>
    <w:rsid w:val="0070729A"/>
    <w:rsid w:val="007150F1"/>
    <w:rsid w:val="00715F54"/>
    <w:rsid w:val="00722501"/>
    <w:rsid w:val="00727CCF"/>
    <w:rsid w:val="007342F4"/>
    <w:rsid w:val="00736B4B"/>
    <w:rsid w:val="00744052"/>
    <w:rsid w:val="007579CF"/>
    <w:rsid w:val="007759BE"/>
    <w:rsid w:val="007916D9"/>
    <w:rsid w:val="007B4271"/>
    <w:rsid w:val="007B6B8B"/>
    <w:rsid w:val="007C0DB1"/>
    <w:rsid w:val="008022D6"/>
    <w:rsid w:val="0082105C"/>
    <w:rsid w:val="00823C37"/>
    <w:rsid w:val="0082566B"/>
    <w:rsid w:val="00826DC5"/>
    <w:rsid w:val="00830645"/>
    <w:rsid w:val="0084173D"/>
    <w:rsid w:val="00843970"/>
    <w:rsid w:val="00847C50"/>
    <w:rsid w:val="008501F1"/>
    <w:rsid w:val="00860EE2"/>
    <w:rsid w:val="00861B60"/>
    <w:rsid w:val="00861C2F"/>
    <w:rsid w:val="00862C6B"/>
    <w:rsid w:val="00862FA8"/>
    <w:rsid w:val="00871146"/>
    <w:rsid w:val="00882D50"/>
    <w:rsid w:val="00893B67"/>
    <w:rsid w:val="008A203D"/>
    <w:rsid w:val="008A3E01"/>
    <w:rsid w:val="008A6032"/>
    <w:rsid w:val="008B019E"/>
    <w:rsid w:val="008B2E91"/>
    <w:rsid w:val="008B534E"/>
    <w:rsid w:val="008B58BA"/>
    <w:rsid w:val="008B597F"/>
    <w:rsid w:val="008B68AA"/>
    <w:rsid w:val="008C074D"/>
    <w:rsid w:val="008C4532"/>
    <w:rsid w:val="008C4BC9"/>
    <w:rsid w:val="008D1701"/>
    <w:rsid w:val="008D7AF8"/>
    <w:rsid w:val="008E5BC7"/>
    <w:rsid w:val="008E7260"/>
    <w:rsid w:val="008F1965"/>
    <w:rsid w:val="008F2933"/>
    <w:rsid w:val="00901C7A"/>
    <w:rsid w:val="0090519A"/>
    <w:rsid w:val="0091021A"/>
    <w:rsid w:val="00916BA9"/>
    <w:rsid w:val="00917A35"/>
    <w:rsid w:val="00921DE4"/>
    <w:rsid w:val="009268A9"/>
    <w:rsid w:val="009307CA"/>
    <w:rsid w:val="009307D7"/>
    <w:rsid w:val="0093315F"/>
    <w:rsid w:val="0094094A"/>
    <w:rsid w:val="00943900"/>
    <w:rsid w:val="00943DB1"/>
    <w:rsid w:val="009466BA"/>
    <w:rsid w:val="00953729"/>
    <w:rsid w:val="00953FB1"/>
    <w:rsid w:val="00955CB6"/>
    <w:rsid w:val="00956F9C"/>
    <w:rsid w:val="00970BB2"/>
    <w:rsid w:val="009759F9"/>
    <w:rsid w:val="00976684"/>
    <w:rsid w:val="00983137"/>
    <w:rsid w:val="00997427"/>
    <w:rsid w:val="009A54EE"/>
    <w:rsid w:val="009A68E0"/>
    <w:rsid w:val="009A7F77"/>
    <w:rsid w:val="009B7742"/>
    <w:rsid w:val="009C004E"/>
    <w:rsid w:val="009C19C3"/>
    <w:rsid w:val="009D00E8"/>
    <w:rsid w:val="009D50E5"/>
    <w:rsid w:val="009E59A6"/>
    <w:rsid w:val="009F5E11"/>
    <w:rsid w:val="00A02686"/>
    <w:rsid w:val="00A143B7"/>
    <w:rsid w:val="00A27CD7"/>
    <w:rsid w:val="00A3219B"/>
    <w:rsid w:val="00A325E5"/>
    <w:rsid w:val="00A378F1"/>
    <w:rsid w:val="00A4414F"/>
    <w:rsid w:val="00A45D50"/>
    <w:rsid w:val="00A46801"/>
    <w:rsid w:val="00A46BC4"/>
    <w:rsid w:val="00A50887"/>
    <w:rsid w:val="00A53D8F"/>
    <w:rsid w:val="00A53FD8"/>
    <w:rsid w:val="00A56D27"/>
    <w:rsid w:val="00A6147B"/>
    <w:rsid w:val="00A631E6"/>
    <w:rsid w:val="00A65BC0"/>
    <w:rsid w:val="00A7384B"/>
    <w:rsid w:val="00A76E07"/>
    <w:rsid w:val="00A82721"/>
    <w:rsid w:val="00A9429D"/>
    <w:rsid w:val="00A97D8C"/>
    <w:rsid w:val="00AA43EA"/>
    <w:rsid w:val="00AA75D8"/>
    <w:rsid w:val="00AB2829"/>
    <w:rsid w:val="00AB4BAC"/>
    <w:rsid w:val="00AB4E79"/>
    <w:rsid w:val="00AB685D"/>
    <w:rsid w:val="00AC1D10"/>
    <w:rsid w:val="00AC2E23"/>
    <w:rsid w:val="00AC4BB5"/>
    <w:rsid w:val="00AD1E37"/>
    <w:rsid w:val="00AD5B0A"/>
    <w:rsid w:val="00AE4495"/>
    <w:rsid w:val="00AE6973"/>
    <w:rsid w:val="00AF40D6"/>
    <w:rsid w:val="00AF44F7"/>
    <w:rsid w:val="00AF6A15"/>
    <w:rsid w:val="00B02C56"/>
    <w:rsid w:val="00B07A84"/>
    <w:rsid w:val="00B31AFB"/>
    <w:rsid w:val="00B33028"/>
    <w:rsid w:val="00B3475F"/>
    <w:rsid w:val="00B35901"/>
    <w:rsid w:val="00B37876"/>
    <w:rsid w:val="00B65B4C"/>
    <w:rsid w:val="00B66D0F"/>
    <w:rsid w:val="00B707E6"/>
    <w:rsid w:val="00B72392"/>
    <w:rsid w:val="00B73969"/>
    <w:rsid w:val="00B74B49"/>
    <w:rsid w:val="00B80999"/>
    <w:rsid w:val="00B81DD3"/>
    <w:rsid w:val="00B82E1C"/>
    <w:rsid w:val="00B848DF"/>
    <w:rsid w:val="00B84B11"/>
    <w:rsid w:val="00B96254"/>
    <w:rsid w:val="00BA21B7"/>
    <w:rsid w:val="00BA5C48"/>
    <w:rsid w:val="00BB0B9C"/>
    <w:rsid w:val="00BB3167"/>
    <w:rsid w:val="00BB5F28"/>
    <w:rsid w:val="00BC5619"/>
    <w:rsid w:val="00BD39ED"/>
    <w:rsid w:val="00BE6987"/>
    <w:rsid w:val="00BF0FC6"/>
    <w:rsid w:val="00BF23B9"/>
    <w:rsid w:val="00BF2FB2"/>
    <w:rsid w:val="00BF449B"/>
    <w:rsid w:val="00BF5308"/>
    <w:rsid w:val="00BF5DD2"/>
    <w:rsid w:val="00C054C2"/>
    <w:rsid w:val="00C133EF"/>
    <w:rsid w:val="00C1450E"/>
    <w:rsid w:val="00C145C9"/>
    <w:rsid w:val="00C1538C"/>
    <w:rsid w:val="00C2158F"/>
    <w:rsid w:val="00C23424"/>
    <w:rsid w:val="00C2380A"/>
    <w:rsid w:val="00C24F65"/>
    <w:rsid w:val="00C3472F"/>
    <w:rsid w:val="00C44847"/>
    <w:rsid w:val="00C51166"/>
    <w:rsid w:val="00C566A5"/>
    <w:rsid w:val="00C65067"/>
    <w:rsid w:val="00C73B8A"/>
    <w:rsid w:val="00C75EF9"/>
    <w:rsid w:val="00C865CF"/>
    <w:rsid w:val="00CA3A89"/>
    <w:rsid w:val="00CA452A"/>
    <w:rsid w:val="00CB52C9"/>
    <w:rsid w:val="00CC2CBF"/>
    <w:rsid w:val="00CC32A8"/>
    <w:rsid w:val="00CC648E"/>
    <w:rsid w:val="00CE58BB"/>
    <w:rsid w:val="00CE6E8C"/>
    <w:rsid w:val="00CE7DCE"/>
    <w:rsid w:val="00CF50F0"/>
    <w:rsid w:val="00CF521B"/>
    <w:rsid w:val="00CF6B06"/>
    <w:rsid w:val="00D002DE"/>
    <w:rsid w:val="00D102EB"/>
    <w:rsid w:val="00D11FD1"/>
    <w:rsid w:val="00D142D2"/>
    <w:rsid w:val="00D2046C"/>
    <w:rsid w:val="00D20E63"/>
    <w:rsid w:val="00D212BE"/>
    <w:rsid w:val="00D24FAA"/>
    <w:rsid w:val="00D2656C"/>
    <w:rsid w:val="00D35458"/>
    <w:rsid w:val="00D41E5B"/>
    <w:rsid w:val="00D56DB2"/>
    <w:rsid w:val="00D61134"/>
    <w:rsid w:val="00D63136"/>
    <w:rsid w:val="00D63209"/>
    <w:rsid w:val="00D80D16"/>
    <w:rsid w:val="00D80E2A"/>
    <w:rsid w:val="00D814B6"/>
    <w:rsid w:val="00D83EA3"/>
    <w:rsid w:val="00D94D00"/>
    <w:rsid w:val="00D950AF"/>
    <w:rsid w:val="00DA190C"/>
    <w:rsid w:val="00DA56FF"/>
    <w:rsid w:val="00DA746A"/>
    <w:rsid w:val="00DB5D64"/>
    <w:rsid w:val="00DD14F0"/>
    <w:rsid w:val="00DD6591"/>
    <w:rsid w:val="00DE30EF"/>
    <w:rsid w:val="00DE4B46"/>
    <w:rsid w:val="00DE5937"/>
    <w:rsid w:val="00E02A0F"/>
    <w:rsid w:val="00E303BC"/>
    <w:rsid w:val="00E30EBB"/>
    <w:rsid w:val="00E31AD5"/>
    <w:rsid w:val="00E579FB"/>
    <w:rsid w:val="00E60336"/>
    <w:rsid w:val="00E671EE"/>
    <w:rsid w:val="00E72633"/>
    <w:rsid w:val="00E73AE3"/>
    <w:rsid w:val="00E82275"/>
    <w:rsid w:val="00E82503"/>
    <w:rsid w:val="00E84BEE"/>
    <w:rsid w:val="00E97FE9"/>
    <w:rsid w:val="00EA07A3"/>
    <w:rsid w:val="00EA682A"/>
    <w:rsid w:val="00EA6DAF"/>
    <w:rsid w:val="00EB3355"/>
    <w:rsid w:val="00EB4B7C"/>
    <w:rsid w:val="00EB71C6"/>
    <w:rsid w:val="00ED1627"/>
    <w:rsid w:val="00ED1AAE"/>
    <w:rsid w:val="00ED454C"/>
    <w:rsid w:val="00EE1C6B"/>
    <w:rsid w:val="00EE613F"/>
    <w:rsid w:val="00EE6EC3"/>
    <w:rsid w:val="00EF71FC"/>
    <w:rsid w:val="00F0319A"/>
    <w:rsid w:val="00F13972"/>
    <w:rsid w:val="00F151FD"/>
    <w:rsid w:val="00F218E6"/>
    <w:rsid w:val="00F30BCA"/>
    <w:rsid w:val="00F37EEE"/>
    <w:rsid w:val="00F4129C"/>
    <w:rsid w:val="00F46D5C"/>
    <w:rsid w:val="00F5121B"/>
    <w:rsid w:val="00F51589"/>
    <w:rsid w:val="00F657B2"/>
    <w:rsid w:val="00F67F19"/>
    <w:rsid w:val="00F730AE"/>
    <w:rsid w:val="00F73E68"/>
    <w:rsid w:val="00F75254"/>
    <w:rsid w:val="00F81016"/>
    <w:rsid w:val="00F83F11"/>
    <w:rsid w:val="00F96A57"/>
    <w:rsid w:val="00F97835"/>
    <w:rsid w:val="00FA55DE"/>
    <w:rsid w:val="00FA69E5"/>
    <w:rsid w:val="00FA794A"/>
    <w:rsid w:val="00FC5EE1"/>
    <w:rsid w:val="00FC6A71"/>
    <w:rsid w:val="00FD759C"/>
    <w:rsid w:val="00FF3548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911354-B48C-4087-8E03-CEA5ECDE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1661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216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07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7A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7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7A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ytslm@swufe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ader.com/news/20011219/200112190019.html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习勇生</dc:creator>
  <cp:keywords/>
  <dc:description/>
  <cp:lastModifiedBy>lihai</cp:lastModifiedBy>
  <cp:revision>16</cp:revision>
  <dcterms:created xsi:type="dcterms:W3CDTF">2017-04-05T02:21:00Z</dcterms:created>
  <dcterms:modified xsi:type="dcterms:W3CDTF">2018-09-10T03:25:00Z</dcterms:modified>
</cp:coreProperties>
</file>