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C" w:rsidRDefault="008B45EE">
      <w:pPr>
        <w:adjustRightInd/>
        <w:snapToGrid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关于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2015级、2016级、2017级</w:t>
      </w:r>
      <w:r w:rsidR="00FF4A4E"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 w:rsidR="00821FD4">
        <w:rPr>
          <w:rFonts w:ascii="宋体" w:eastAsia="宋体" w:hAnsi="宋体" w:cs="宋体" w:hint="eastAsia"/>
          <w:b/>
          <w:bCs/>
          <w:sz w:val="24"/>
          <w:szCs w:val="24"/>
        </w:rPr>
        <w:t>2018级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跨专业</w:t>
      </w:r>
      <w:r>
        <w:rPr>
          <w:rFonts w:ascii="宋体" w:eastAsia="宋体" w:hAnsi="宋体" w:cs="宋体"/>
          <w:b/>
          <w:bCs/>
          <w:sz w:val="24"/>
          <w:szCs w:val="24"/>
        </w:rPr>
        <w:t>选课的通知</w:t>
      </w:r>
    </w:p>
    <w:p w:rsidR="0071062C" w:rsidRDefault="008B45E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71062C" w:rsidRDefault="008B45EE">
      <w:pPr>
        <w:shd w:val="clear" w:color="auto" w:fill="FFFFFF"/>
        <w:ind w:firstLineChars="200" w:firstLine="480"/>
        <w:rPr>
          <w:rFonts w:ascii="方正小标宋_GBK" w:eastAsia="方正小标宋_GBK" w:hAnsi="微软雅黑" w:cs="宋体"/>
          <w:b/>
          <w:bCs/>
          <w:color w:val="4B4B4B"/>
          <w:sz w:val="24"/>
          <w:szCs w:val="24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根据《中华人民共和国教育部令第41号</w:t>
      </w:r>
      <w:r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  <w:t>》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关于《普通高等学校学生管理规定》及学校相关规定，为适应学生拓宽知识面、开发潜能、多元发展、个性发展，现开展2015级、2016级、2017级</w:t>
      </w:r>
      <w:r w:rsidR="00821FD4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、2018级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跨专业选课。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选课说明：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1.个性化选修课学分以修习其它专业的课程的途径获得。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2.选课过程中，可向相关学院及任课教师了解课程详情。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3.考试成绩按照个性化选修课进行登载（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不及格也将登载在成绩单中</w:t>
      </w:r>
      <w:r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学生根据培养方案培养要求，可按学校规定向学院申请将个性化选修课学分转换为本专业、本年级专业选修课学分，但不能转换为本专业应修相同或相近课程学分。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选课对象：</w:t>
      </w:r>
    </w:p>
    <w:p w:rsidR="0071062C" w:rsidRDefault="008B45EE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2015级、2016级、2017级</w:t>
      </w:r>
      <w:r w:rsidR="00821FD4">
        <w:rPr>
          <w:rFonts w:asciiTheme="minorEastAsia" w:eastAsiaTheme="minorEastAsia" w:hAnsiTheme="minorEastAsia" w:hint="eastAsia"/>
          <w:sz w:val="24"/>
          <w:szCs w:val="24"/>
        </w:rPr>
        <w:t>、2018级</w:t>
      </w:r>
      <w:r>
        <w:rPr>
          <w:rFonts w:asciiTheme="minorEastAsia" w:eastAsiaTheme="minorEastAsia" w:hAnsiTheme="minorEastAsia" w:hint="eastAsia"/>
          <w:sz w:val="24"/>
          <w:szCs w:val="24"/>
        </w:rPr>
        <w:t>在校全日制本科生。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选课时间：</w:t>
      </w:r>
    </w:p>
    <w:p w:rsidR="0071062C" w:rsidRDefault="00821FD4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18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0—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0日 17：00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注意事项：</w:t>
      </w:r>
    </w:p>
    <w:p w:rsidR="0071062C" w:rsidRPr="00634552" w:rsidRDefault="008B45EE" w:rsidP="00634552">
      <w:pPr>
        <w:ind w:firstLineChars="196" w:firstLine="472"/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1.</w:t>
      </w:r>
      <w:r w:rsidR="00A16F74" w:rsidRPr="00634552">
        <w:rPr>
          <w:rFonts w:ascii="宋体" w:eastAsia="宋体" w:hAnsi="宋体" w:cs="宋体" w:hint="eastAsia"/>
          <w:b/>
          <w:bCs/>
          <w:sz w:val="24"/>
          <w:szCs w:val="24"/>
        </w:rPr>
        <w:t>跨专业选修课程，每学期只能选一门，</w:t>
      </w: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且只能跨选不同</w:t>
      </w:r>
      <w:r w:rsidR="0012106C" w:rsidRPr="00634552">
        <w:rPr>
          <w:rFonts w:ascii="宋体" w:eastAsia="宋体" w:hAnsi="宋体" w:cs="宋体" w:hint="eastAsia"/>
          <w:b/>
          <w:bCs/>
          <w:sz w:val="24"/>
          <w:szCs w:val="24"/>
        </w:rPr>
        <w:t>专业</w:t>
      </w: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的课程。</w:t>
      </w:r>
    </w:p>
    <w:p w:rsidR="0071062C" w:rsidRPr="00634552" w:rsidRDefault="008B45EE">
      <w:pPr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 xml:space="preserve">    2.若跨专业选修所选课程与本专业课程考试冲突，必须办理本专业课程缓考。请同学们慎重考虑后再选跨专业选课。</w:t>
      </w:r>
    </w:p>
    <w:p w:rsidR="0071062C" w:rsidRPr="00634552" w:rsidRDefault="008B45EE">
      <w:pPr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 xml:space="preserve">    3.跨专业选课属于新增选修课类型，正考不及格，只能重选，不补考、不重修。</w:t>
      </w:r>
    </w:p>
    <w:p w:rsidR="0071062C" w:rsidRPr="00FC7A13" w:rsidRDefault="008B45EE" w:rsidP="00634552">
      <w:pPr>
        <w:ind w:firstLineChars="200" w:firstLine="482"/>
        <w:rPr>
          <w:rFonts w:ascii="宋体" w:eastAsia="宋体" w:hAnsi="宋体" w:cs="宋体"/>
          <w:b/>
          <w:bCs/>
          <w:color w:val="FF0000"/>
          <w:sz w:val="24"/>
          <w:szCs w:val="24"/>
        </w:rPr>
      </w:pPr>
      <w:r w:rsidRPr="00FC7A13"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4.跨专业选修课试听后可退选,退选只开放一次，请慎重选择。退选时间暂定，具体时间将在教务处网页上另行通知。</w:t>
      </w:r>
    </w:p>
    <w:p w:rsidR="0071062C" w:rsidRPr="00634552" w:rsidRDefault="008B45EE" w:rsidP="00634552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5.同学们在选择跨专业选修课时，务必注意开课时间（周次），根据实际情况，慎重选择。</w:t>
      </w:r>
      <w:bookmarkStart w:id="0" w:name="_GoBack"/>
      <w:bookmarkEnd w:id="0"/>
    </w:p>
    <w:p w:rsidR="0071062C" w:rsidRPr="00C82A68" w:rsidRDefault="008B45EE">
      <w:pPr>
        <w:rPr>
          <w:rFonts w:asciiTheme="minorEastAsia" w:eastAsiaTheme="minorEastAsia" w:hAnsiTheme="minorEastAsia"/>
          <w:sz w:val="24"/>
          <w:szCs w:val="24"/>
        </w:rPr>
      </w:pPr>
      <w:r w:rsidRPr="00C82A68">
        <w:rPr>
          <w:rFonts w:asciiTheme="minorEastAsia" w:eastAsiaTheme="minorEastAsia" w:hAnsiTheme="minorEastAsia"/>
          <w:sz w:val="24"/>
          <w:szCs w:val="24"/>
        </w:rPr>
        <w:t>以上通知未尽事宜，请联系68</w:t>
      </w:r>
      <w:r w:rsidRPr="00C82A68">
        <w:rPr>
          <w:rFonts w:asciiTheme="minorEastAsia" w:eastAsiaTheme="minorEastAsia" w:hAnsiTheme="minorEastAsia" w:hint="eastAsia"/>
          <w:sz w:val="24"/>
          <w:szCs w:val="24"/>
        </w:rPr>
        <w:t>253124;68367290</w:t>
      </w:r>
    </w:p>
    <w:p w:rsidR="0071062C" w:rsidRDefault="0071062C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71062C" w:rsidRDefault="008B45EE">
      <w:pPr>
        <w:ind w:right="480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教务处</w:t>
      </w:r>
    </w:p>
    <w:p w:rsidR="0071062C" w:rsidRDefault="008B45E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201</w:t>
      </w:r>
      <w:r w:rsidR="00821FD4"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821FD4"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D66802">
        <w:rPr>
          <w:rFonts w:ascii="宋体" w:eastAsia="宋体" w:hAnsi="宋体" w:cs="宋体" w:hint="eastAsia"/>
          <w:bCs/>
          <w:sz w:val="24"/>
          <w:szCs w:val="24"/>
        </w:rPr>
        <w:t>18</w:t>
      </w:r>
      <w:r>
        <w:rPr>
          <w:rFonts w:ascii="宋体" w:eastAsia="宋体" w:hAnsi="宋体" w:cs="宋体" w:hint="eastAsia"/>
          <w:bCs/>
          <w:sz w:val="24"/>
          <w:szCs w:val="24"/>
        </w:rPr>
        <w:t>日</w:t>
      </w:r>
    </w:p>
    <w:sectPr w:rsidR="0071062C" w:rsidSect="0071062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00" w:rsidRDefault="00127C00" w:rsidP="00821FD4">
      <w:pPr>
        <w:spacing w:after="0"/>
      </w:pPr>
      <w:r>
        <w:separator/>
      </w:r>
    </w:p>
  </w:endnote>
  <w:endnote w:type="continuationSeparator" w:id="1">
    <w:p w:rsidR="00127C00" w:rsidRDefault="00127C00" w:rsidP="00821F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00" w:rsidRDefault="00127C00" w:rsidP="00821FD4">
      <w:pPr>
        <w:spacing w:after="0"/>
      </w:pPr>
      <w:r>
        <w:separator/>
      </w:r>
    </w:p>
  </w:footnote>
  <w:footnote w:type="continuationSeparator" w:id="1">
    <w:p w:rsidR="00127C00" w:rsidRDefault="00127C00" w:rsidP="00821F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C4F"/>
    <w:multiLevelType w:val="multilevel"/>
    <w:tmpl w:val="30C10C4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783"/>
    <w:rsid w:val="0009279B"/>
    <w:rsid w:val="0012106C"/>
    <w:rsid w:val="00127C00"/>
    <w:rsid w:val="0015315B"/>
    <w:rsid w:val="00205B59"/>
    <w:rsid w:val="002C41B4"/>
    <w:rsid w:val="00323B43"/>
    <w:rsid w:val="003D37D8"/>
    <w:rsid w:val="00426133"/>
    <w:rsid w:val="004358AB"/>
    <w:rsid w:val="005469E3"/>
    <w:rsid w:val="005D41F8"/>
    <w:rsid w:val="00625620"/>
    <w:rsid w:val="00634552"/>
    <w:rsid w:val="006F322F"/>
    <w:rsid w:val="0071062C"/>
    <w:rsid w:val="00821FD4"/>
    <w:rsid w:val="008B45EE"/>
    <w:rsid w:val="008B7726"/>
    <w:rsid w:val="008E4B89"/>
    <w:rsid w:val="00A16F74"/>
    <w:rsid w:val="00A95CE5"/>
    <w:rsid w:val="00AD064D"/>
    <w:rsid w:val="00B9365A"/>
    <w:rsid w:val="00BE7000"/>
    <w:rsid w:val="00C82A68"/>
    <w:rsid w:val="00D31D50"/>
    <w:rsid w:val="00D66802"/>
    <w:rsid w:val="00EE139F"/>
    <w:rsid w:val="00F95774"/>
    <w:rsid w:val="00FC7A13"/>
    <w:rsid w:val="00FD730F"/>
    <w:rsid w:val="00FF4A4E"/>
    <w:rsid w:val="06F53874"/>
    <w:rsid w:val="2E69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062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06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1062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1062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10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2008-09-11T17:20:00Z</dcterms:created>
  <dcterms:modified xsi:type="dcterms:W3CDTF">2019-03-15T02:40:00Z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