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CD" w:rsidRPr="007D7960" w:rsidRDefault="001075CD" w:rsidP="001075CD">
      <w:pPr>
        <w:adjustRightInd/>
        <w:snapToGrid/>
        <w:spacing w:before="100" w:beforeAutospacing="1" w:after="100" w:afterAutospacing="1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r w:rsidRPr="007D7960">
        <w:rPr>
          <w:rFonts w:ascii="宋体" w:eastAsia="宋体" w:hAnsi="宋体" w:cs="宋体"/>
          <w:b/>
          <w:bCs/>
          <w:sz w:val="36"/>
          <w:szCs w:val="36"/>
        </w:rPr>
        <w:t>关于大学外语四、六级考试听力试听和带证参考的通知</w:t>
      </w:r>
    </w:p>
    <w:p w:rsidR="001075CD" w:rsidRDefault="001075CD" w:rsidP="001075CD">
      <w:pPr>
        <w:adjustRightInd/>
        <w:snapToGrid/>
        <w:spacing w:before="100" w:beforeAutospacing="1" w:after="100" w:afterAutospacing="1"/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</w:pPr>
    </w:p>
    <w:p w:rsidR="001075CD" w:rsidRPr="007D7960" w:rsidRDefault="001075CD" w:rsidP="001075CD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各位考生：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为保证本次大学外语四、六级考试正常进行，现就有关注意事项作特别强调。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一、试听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请考生自备具有调频功能的耳机参加考试。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试听时间：</w:t>
      </w:r>
      <w:r w:rsidR="00626292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>12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月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1</w:t>
      </w:r>
      <w:r w:rsidR="00626292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>4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日（周五）下午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16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：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30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至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17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：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30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，请考生到参加考试的教学楼和考室试听。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试听频率：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94.1MHZ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（北区）和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103.5MHZ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（南区）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二、带证参考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根据大学外语四、六考试有关规定，所有参加考试的考生务必带好</w:t>
      </w:r>
      <w:r w:rsidRPr="007D7960">
        <w:rPr>
          <w:rFonts w:ascii="Arial" w:eastAsia="宋体" w:hAnsi="Arial" w:cs="Arial"/>
          <w:b/>
          <w:bCs/>
          <w:color w:val="222222"/>
          <w:sz w:val="18"/>
        </w:rPr>
        <w:t>准考证、身份证和学生证（或校园一卡通且头像清晰）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，</w:t>
      </w:r>
      <w:r w:rsidRPr="007D7960">
        <w:rPr>
          <w:rFonts w:ascii="Arial" w:eastAsia="宋体" w:hAnsi="Arial" w:cs="Arial"/>
          <w:b/>
          <w:bCs/>
          <w:color w:val="222222"/>
          <w:sz w:val="18"/>
        </w:rPr>
        <w:t>三证齐全才能参加考试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。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三、举报电话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凡是发现异常情况时请拨打举报电话。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举报电话：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 xml:space="preserve"> 68367290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      </w:t>
      </w:r>
      <w:r w:rsidR="000648B1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 xml:space="preserve">                                                                         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 xml:space="preserve">  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教务处</w:t>
      </w:r>
      <w:r w:rsidRPr="007D7960">
        <w:rPr>
          <w:rFonts w:ascii="Arial" w:eastAsia="宋体" w:hAnsi="Arial" w:cs="Arial"/>
          <w:color w:val="222222"/>
          <w:sz w:val="18"/>
          <w:szCs w:val="18"/>
        </w:rPr>
        <w:br/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 xml:space="preserve">                                                                          </w:t>
      </w:r>
      <w:r w:rsidR="000648B1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 xml:space="preserve">                                                                     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201</w:t>
      </w:r>
      <w:r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>8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-</w:t>
      </w:r>
      <w:r w:rsidR="00626292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>12</w:t>
      </w:r>
      <w:r w:rsidRPr="007D7960">
        <w:rPr>
          <w:rFonts w:ascii="Arial" w:eastAsia="宋体" w:hAnsi="Arial" w:cs="Arial"/>
          <w:color w:val="222222"/>
          <w:sz w:val="18"/>
          <w:szCs w:val="18"/>
          <w:shd w:val="clear" w:color="auto" w:fill="FFFFFF"/>
        </w:rPr>
        <w:t>-1</w:t>
      </w:r>
      <w:r w:rsidR="000648B1">
        <w:rPr>
          <w:rFonts w:ascii="Arial" w:eastAsia="宋体" w:hAnsi="Arial" w:cs="Arial" w:hint="eastAsia"/>
          <w:color w:val="222222"/>
          <w:sz w:val="18"/>
          <w:szCs w:val="18"/>
          <w:shd w:val="clear" w:color="auto" w:fill="FFFFFF"/>
        </w:rPr>
        <w:t>1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56" w:rsidRDefault="00291156" w:rsidP="00626292">
      <w:pPr>
        <w:spacing w:after="0"/>
      </w:pPr>
      <w:r>
        <w:separator/>
      </w:r>
    </w:p>
  </w:endnote>
  <w:endnote w:type="continuationSeparator" w:id="0">
    <w:p w:rsidR="00291156" w:rsidRDefault="00291156" w:rsidP="006262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56" w:rsidRDefault="00291156" w:rsidP="00626292">
      <w:pPr>
        <w:spacing w:after="0"/>
      </w:pPr>
      <w:r>
        <w:separator/>
      </w:r>
    </w:p>
  </w:footnote>
  <w:footnote w:type="continuationSeparator" w:id="0">
    <w:p w:rsidR="00291156" w:rsidRDefault="00291156" w:rsidP="006262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75CD"/>
    <w:rsid w:val="000648B1"/>
    <w:rsid w:val="001075CD"/>
    <w:rsid w:val="00291156"/>
    <w:rsid w:val="00323B43"/>
    <w:rsid w:val="003D37D8"/>
    <w:rsid w:val="004358AB"/>
    <w:rsid w:val="005B7CB5"/>
    <w:rsid w:val="00626292"/>
    <w:rsid w:val="00766C46"/>
    <w:rsid w:val="008B7726"/>
    <w:rsid w:val="00A025DB"/>
    <w:rsid w:val="00C12305"/>
    <w:rsid w:val="00F8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CD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2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2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2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2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3</cp:revision>
  <dcterms:created xsi:type="dcterms:W3CDTF">2018-06-11T00:39:00Z</dcterms:created>
  <dcterms:modified xsi:type="dcterms:W3CDTF">2018-12-11T08:44:00Z</dcterms:modified>
</cp:coreProperties>
</file>